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80" w:rsidRDefault="00A72D80">
      <w:pPr>
        <w:pStyle w:val="ConsPlusTitlePage"/>
      </w:pPr>
      <w:r>
        <w:br/>
      </w:r>
    </w:p>
    <w:p w:rsidR="00A72D80" w:rsidRDefault="00A72D80">
      <w:pPr>
        <w:pStyle w:val="ConsPlusNormal"/>
        <w:jc w:val="both"/>
        <w:outlineLvl w:val="0"/>
      </w:pPr>
    </w:p>
    <w:p w:rsidR="00A72D80" w:rsidRPr="009F07D0" w:rsidRDefault="00A72D80">
      <w:pPr>
        <w:pStyle w:val="ConsPlusTitle"/>
        <w:jc w:val="center"/>
        <w:outlineLvl w:val="0"/>
      </w:pPr>
      <w:r w:rsidRPr="009F07D0">
        <w:t>ПРАВИТЕЛЬСТВО РОССИЙСКОЙ ФЕДЕРАЦИИ</w:t>
      </w:r>
    </w:p>
    <w:p w:rsidR="00A72D80" w:rsidRPr="009F07D0" w:rsidRDefault="00A72D80">
      <w:pPr>
        <w:pStyle w:val="ConsPlusTitle"/>
        <w:jc w:val="center"/>
      </w:pPr>
    </w:p>
    <w:p w:rsidR="00A72D80" w:rsidRPr="009F07D0" w:rsidRDefault="00A72D80">
      <w:pPr>
        <w:pStyle w:val="ConsPlusTitle"/>
        <w:jc w:val="center"/>
      </w:pPr>
      <w:r w:rsidRPr="009F07D0">
        <w:t>ПОСТАНОВЛЕНИЕ</w:t>
      </w:r>
    </w:p>
    <w:p w:rsidR="00A72D80" w:rsidRPr="009F07D0" w:rsidRDefault="00A72D80">
      <w:pPr>
        <w:pStyle w:val="ConsPlusTitle"/>
        <w:jc w:val="center"/>
      </w:pPr>
      <w:r w:rsidRPr="009F07D0">
        <w:t>от 17 февраля 2007 г. N 98</w:t>
      </w:r>
    </w:p>
    <w:p w:rsidR="00A72D80" w:rsidRPr="009F07D0" w:rsidRDefault="00A72D80">
      <w:pPr>
        <w:pStyle w:val="ConsPlusTitle"/>
        <w:jc w:val="center"/>
      </w:pPr>
    </w:p>
    <w:p w:rsidR="00A72D80" w:rsidRPr="009F07D0" w:rsidRDefault="00A72D80">
      <w:pPr>
        <w:pStyle w:val="ConsPlusTitle"/>
        <w:jc w:val="center"/>
      </w:pPr>
      <w:r w:rsidRPr="009F07D0">
        <w:t>ОБ УТВЕРЖДЕНИИ ПРАВИЛ</w:t>
      </w:r>
    </w:p>
    <w:p w:rsidR="00A72D80" w:rsidRPr="009F07D0" w:rsidRDefault="00A72D80">
      <w:pPr>
        <w:pStyle w:val="ConsPlusTitle"/>
        <w:jc w:val="center"/>
      </w:pPr>
      <w:r w:rsidRPr="009F07D0">
        <w:t>ПРЕДСТАВЛЕНИЯ РЕЗИДЕНТАМИ И НЕРЕЗИДЕНТАМИ</w:t>
      </w:r>
    </w:p>
    <w:p w:rsidR="00A72D80" w:rsidRPr="009F07D0" w:rsidRDefault="00A72D80">
      <w:pPr>
        <w:pStyle w:val="ConsPlusTitle"/>
        <w:jc w:val="center"/>
      </w:pPr>
      <w:r w:rsidRPr="009F07D0">
        <w:t>ПОДТВЕРЖДАЮЩИХ ДОКУМЕНТОВ И ИНФОРМАЦИИ ПРИ ОСУЩЕСТВЛЕНИИ</w:t>
      </w:r>
    </w:p>
    <w:p w:rsidR="00A72D80" w:rsidRPr="009F07D0" w:rsidRDefault="00A72D80">
      <w:pPr>
        <w:pStyle w:val="ConsPlusTitle"/>
        <w:jc w:val="center"/>
      </w:pPr>
      <w:r w:rsidRPr="009F07D0">
        <w:t>ВАЛЮТНЫХ ОПЕРАЦИЙ УПОЛНОМОЧЕННЫМ ПРАВИТЕЛЬСТВОМ</w:t>
      </w:r>
    </w:p>
    <w:p w:rsidR="00A72D80" w:rsidRPr="009F07D0" w:rsidRDefault="00A72D80">
      <w:pPr>
        <w:pStyle w:val="ConsPlusTitle"/>
        <w:jc w:val="center"/>
      </w:pPr>
      <w:r w:rsidRPr="009F07D0">
        <w:t>РОССИЙСКОЙ ФЕДЕРАЦИИ ОРГАНАМ ВАЛЮТНОГО КОНТРОЛЯ</w:t>
      </w:r>
    </w:p>
    <w:p w:rsidR="00A72D80" w:rsidRPr="009F07D0" w:rsidRDefault="00A72D80">
      <w:pPr>
        <w:pStyle w:val="ConsPlusNormal"/>
        <w:jc w:val="center"/>
      </w:pPr>
    </w:p>
    <w:p w:rsidR="00A72D80" w:rsidRPr="009F07D0" w:rsidRDefault="00A72D80">
      <w:pPr>
        <w:pStyle w:val="ConsPlusNormal"/>
        <w:ind w:firstLine="540"/>
        <w:jc w:val="both"/>
      </w:pPr>
      <w:r w:rsidRPr="009F07D0">
        <w:t xml:space="preserve">В соответствии с пунктом 1 части 3 </w:t>
      </w:r>
      <w:hyperlink r:id="rId6" w:history="1">
        <w:r w:rsidRPr="009F07D0">
          <w:t>статьи 23</w:t>
        </w:r>
      </w:hyperlink>
      <w:r w:rsidRPr="009F07D0">
        <w:t xml:space="preserve"> Федерального закона "О валютном регулировании и валютном контроле" Правительство Российской Федерации постановляет:</w:t>
      </w:r>
    </w:p>
    <w:p w:rsidR="00A72D80" w:rsidRPr="009F07D0" w:rsidRDefault="00A72D80">
      <w:pPr>
        <w:pStyle w:val="ConsPlusNormal"/>
        <w:ind w:firstLine="540"/>
        <w:jc w:val="both"/>
      </w:pPr>
      <w:r w:rsidRPr="009F07D0">
        <w:t xml:space="preserve">Утвердить прилагаемые </w:t>
      </w:r>
      <w:hyperlink w:anchor="P28" w:history="1">
        <w:r w:rsidRPr="009F07D0">
          <w:t>Правила</w:t>
        </w:r>
      </w:hyperlink>
      <w:r w:rsidRPr="009F07D0">
        <w:t xml:space="preserve">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контроля.</w:t>
      </w:r>
    </w:p>
    <w:p w:rsidR="00A72D80" w:rsidRPr="009F07D0" w:rsidRDefault="00A72D80">
      <w:pPr>
        <w:pStyle w:val="ConsPlusNormal"/>
        <w:ind w:firstLine="540"/>
        <w:jc w:val="both"/>
      </w:pPr>
    </w:p>
    <w:p w:rsidR="00A72D80" w:rsidRPr="009F07D0" w:rsidRDefault="00A72D80">
      <w:pPr>
        <w:pStyle w:val="ConsPlusNormal"/>
        <w:jc w:val="right"/>
      </w:pPr>
      <w:r w:rsidRPr="009F07D0">
        <w:t>Председатель Правительства</w:t>
      </w:r>
    </w:p>
    <w:p w:rsidR="00A72D80" w:rsidRPr="009F07D0" w:rsidRDefault="00A72D80">
      <w:pPr>
        <w:pStyle w:val="ConsPlusNormal"/>
        <w:jc w:val="right"/>
      </w:pPr>
      <w:r w:rsidRPr="009F07D0">
        <w:t>Российской Федерации</w:t>
      </w:r>
    </w:p>
    <w:p w:rsidR="00A72D80" w:rsidRPr="009F07D0" w:rsidRDefault="00A72D80">
      <w:pPr>
        <w:pStyle w:val="ConsPlusNormal"/>
        <w:jc w:val="right"/>
      </w:pPr>
      <w:r w:rsidRPr="009F07D0">
        <w:t>М.ФРАДКОВ</w:t>
      </w:r>
    </w:p>
    <w:p w:rsidR="00A72D80" w:rsidRPr="009F07D0" w:rsidRDefault="00A72D80">
      <w:pPr>
        <w:pStyle w:val="ConsPlusNormal"/>
        <w:ind w:firstLine="540"/>
        <w:jc w:val="both"/>
      </w:pPr>
    </w:p>
    <w:p w:rsidR="00A72D80" w:rsidRPr="009F07D0" w:rsidRDefault="00A72D80">
      <w:pPr>
        <w:pStyle w:val="ConsPlusNormal"/>
        <w:ind w:firstLine="540"/>
        <w:jc w:val="both"/>
      </w:pPr>
    </w:p>
    <w:p w:rsidR="00A72D80" w:rsidRPr="009F07D0" w:rsidRDefault="00A72D80">
      <w:pPr>
        <w:pStyle w:val="ConsPlusNormal"/>
        <w:ind w:firstLine="540"/>
        <w:jc w:val="both"/>
      </w:pPr>
      <w:bookmarkStart w:id="0" w:name="_GoBack"/>
      <w:bookmarkEnd w:id="0"/>
    </w:p>
    <w:p w:rsidR="00A72D80" w:rsidRPr="009F07D0" w:rsidRDefault="00A72D80">
      <w:pPr>
        <w:pStyle w:val="ConsPlusNormal"/>
        <w:ind w:firstLine="540"/>
        <w:jc w:val="both"/>
      </w:pPr>
    </w:p>
    <w:p w:rsidR="00A72D80" w:rsidRPr="009F07D0" w:rsidRDefault="00A72D80">
      <w:pPr>
        <w:pStyle w:val="ConsPlusNormal"/>
        <w:ind w:firstLine="540"/>
        <w:jc w:val="both"/>
      </w:pPr>
    </w:p>
    <w:p w:rsidR="00A72D80" w:rsidRPr="009F07D0" w:rsidRDefault="00A72D80">
      <w:pPr>
        <w:pStyle w:val="ConsPlusNormal"/>
        <w:jc w:val="right"/>
        <w:outlineLvl w:val="0"/>
      </w:pPr>
      <w:r w:rsidRPr="009F07D0">
        <w:t>Утверждены</w:t>
      </w:r>
    </w:p>
    <w:p w:rsidR="00A72D80" w:rsidRPr="009F07D0" w:rsidRDefault="00A72D80">
      <w:pPr>
        <w:pStyle w:val="ConsPlusNormal"/>
        <w:jc w:val="right"/>
      </w:pPr>
      <w:r w:rsidRPr="009F07D0">
        <w:t>Постановлением Правительства</w:t>
      </w:r>
    </w:p>
    <w:p w:rsidR="00A72D80" w:rsidRPr="009F07D0" w:rsidRDefault="00A72D80">
      <w:pPr>
        <w:pStyle w:val="ConsPlusNormal"/>
        <w:jc w:val="right"/>
      </w:pPr>
      <w:r w:rsidRPr="009F07D0">
        <w:t>Российской Федерации</w:t>
      </w:r>
    </w:p>
    <w:p w:rsidR="00A72D80" w:rsidRPr="009F07D0" w:rsidRDefault="00A72D80">
      <w:pPr>
        <w:pStyle w:val="ConsPlusNormal"/>
        <w:jc w:val="right"/>
      </w:pPr>
      <w:r w:rsidRPr="009F07D0">
        <w:t>от 17 февраля 2007 г. N 98</w:t>
      </w:r>
    </w:p>
    <w:p w:rsidR="00A72D80" w:rsidRPr="009F07D0" w:rsidRDefault="00A72D80">
      <w:pPr>
        <w:pStyle w:val="ConsPlusNormal"/>
        <w:ind w:firstLine="540"/>
        <w:jc w:val="both"/>
      </w:pPr>
    </w:p>
    <w:p w:rsidR="00A72D80" w:rsidRPr="009F07D0" w:rsidRDefault="00A72D80">
      <w:pPr>
        <w:pStyle w:val="ConsPlusTitle"/>
        <w:jc w:val="center"/>
      </w:pPr>
      <w:bookmarkStart w:id="1" w:name="P28"/>
      <w:bookmarkEnd w:id="1"/>
      <w:r w:rsidRPr="009F07D0">
        <w:t>ПРАВИЛА</w:t>
      </w:r>
    </w:p>
    <w:p w:rsidR="00A72D80" w:rsidRPr="009F07D0" w:rsidRDefault="00A72D80">
      <w:pPr>
        <w:pStyle w:val="ConsPlusTitle"/>
        <w:jc w:val="center"/>
      </w:pPr>
      <w:r w:rsidRPr="009F07D0">
        <w:t>ПРЕДСТАВЛЕНИЯ РЕЗИДЕНТАМИ И НЕРЕЗИДЕНТАМИ</w:t>
      </w:r>
    </w:p>
    <w:p w:rsidR="00A72D80" w:rsidRPr="009F07D0" w:rsidRDefault="00A72D80">
      <w:pPr>
        <w:pStyle w:val="ConsPlusTitle"/>
        <w:jc w:val="center"/>
      </w:pPr>
      <w:r w:rsidRPr="009F07D0">
        <w:t>ПОДТВЕРЖДАЮЩИХ ДОКУМЕНТОВ И ИНФОРМАЦИИ ПРИ ОСУЩЕСТВЛЕНИИ</w:t>
      </w:r>
    </w:p>
    <w:p w:rsidR="00A72D80" w:rsidRPr="009F07D0" w:rsidRDefault="00A72D80">
      <w:pPr>
        <w:pStyle w:val="ConsPlusTitle"/>
        <w:jc w:val="center"/>
      </w:pPr>
      <w:r w:rsidRPr="009F07D0">
        <w:t>ВАЛЮТНЫХ ОПЕРАЦИЙ УПОЛНОМОЧЕННЫМ ПРАВИТЕЛЬСТВОМ</w:t>
      </w:r>
    </w:p>
    <w:p w:rsidR="00A72D80" w:rsidRPr="009F07D0" w:rsidRDefault="00A72D80">
      <w:pPr>
        <w:pStyle w:val="ConsPlusTitle"/>
        <w:jc w:val="center"/>
      </w:pPr>
      <w:r w:rsidRPr="009F07D0">
        <w:t>РОССИЙСКОЙ ФЕДЕРАЦИИ ОРГАНАМ ВАЛЮТНОГО КОНТРОЛЯ</w:t>
      </w:r>
    </w:p>
    <w:p w:rsidR="00A72D80" w:rsidRPr="009F07D0" w:rsidRDefault="00A72D80">
      <w:pPr>
        <w:pStyle w:val="ConsPlusNormal"/>
        <w:ind w:firstLine="540"/>
        <w:jc w:val="both"/>
      </w:pPr>
    </w:p>
    <w:p w:rsidR="00A72D80" w:rsidRPr="009F07D0" w:rsidRDefault="00A72D80">
      <w:pPr>
        <w:pStyle w:val="ConsPlusNormal"/>
        <w:ind w:firstLine="540"/>
        <w:jc w:val="both"/>
      </w:pPr>
      <w:r w:rsidRPr="009F07D0">
        <w:t xml:space="preserve">1. Настоящие Правила устанавливают порядок представления резидентами и нерезидентами подтверждающих документов (копий документов) и информации при осуществлении валютных операций уполномоченным Правительством Российской Федерации органам валютного контроля в соответствии с Федеральным </w:t>
      </w:r>
      <w:hyperlink r:id="rId7" w:history="1">
        <w:r w:rsidRPr="009F07D0">
          <w:t>законом</w:t>
        </w:r>
      </w:hyperlink>
      <w:r w:rsidRPr="009F07D0">
        <w:t xml:space="preserve"> "О валютном регулировании и валютном контроле".</w:t>
      </w:r>
    </w:p>
    <w:p w:rsidR="00A72D80" w:rsidRPr="009F07D0" w:rsidRDefault="00A72D80">
      <w:pPr>
        <w:pStyle w:val="ConsPlusNormal"/>
        <w:ind w:firstLine="540"/>
        <w:jc w:val="both"/>
      </w:pPr>
      <w:r w:rsidRPr="009F07D0">
        <w:t xml:space="preserve">2. В целях осуществления валютного контроля уполномоченные Правительством Российской Федерации органы валютного контроля в пределах своей компетенции имеют право запрашивать и получать от резидентов и нерезидентов, а резиденты и нерезиденты обязаны представлять уполномоченным Правительством Российской Федерации органам валютного контроля информацию, связанную с проведением валютных операций, а также подтверждающие документы (копии документов), связанные с проведением валютных операций, в соответствии с перечнем, указанным в части 4 </w:t>
      </w:r>
      <w:hyperlink r:id="rId8" w:history="1">
        <w:r w:rsidRPr="009F07D0">
          <w:t>статьи 23</w:t>
        </w:r>
      </w:hyperlink>
      <w:r w:rsidRPr="009F07D0">
        <w:t xml:space="preserve"> Федерального закона "О валютном регулировании и валютном контроле", и должны соответствовать требованиям, установленным </w:t>
      </w:r>
      <w:hyperlink r:id="rId9" w:history="1">
        <w:r w:rsidRPr="009F07D0">
          <w:t>частью 5</w:t>
        </w:r>
      </w:hyperlink>
      <w:r w:rsidRPr="009F07D0">
        <w:t xml:space="preserve"> указанной статьи.</w:t>
      </w:r>
    </w:p>
    <w:p w:rsidR="00A72D80" w:rsidRPr="009F07D0" w:rsidRDefault="00A72D80">
      <w:pPr>
        <w:pStyle w:val="ConsPlusNormal"/>
        <w:ind w:firstLine="540"/>
        <w:jc w:val="both"/>
      </w:pPr>
      <w:r w:rsidRPr="009F07D0">
        <w:t xml:space="preserve">Подтверждающие документы (копии документов), связанные с проведением валютных операций по перемещению товаров через таможенную границу Таможенного союза и необходимые для совершения таможенных операций, представляются в таможенные органы в </w:t>
      </w:r>
      <w:r w:rsidRPr="009F07D0">
        <w:lastRenderedPageBreak/>
        <w:t xml:space="preserve">соответствии с таможенным </w:t>
      </w:r>
      <w:hyperlink r:id="rId10" w:history="1">
        <w:r w:rsidRPr="009F07D0">
          <w:t>законодательством</w:t>
        </w:r>
      </w:hyperlink>
      <w:r w:rsidRPr="009F07D0">
        <w:t xml:space="preserve"> Таможенного союза и </w:t>
      </w:r>
      <w:hyperlink r:id="rId11" w:history="1">
        <w:r w:rsidRPr="009F07D0">
          <w:t>законодательством</w:t>
        </w:r>
      </w:hyperlink>
      <w:r w:rsidRPr="009F07D0">
        <w:t xml:space="preserve"> Российской Федерации о таможенном деле.</w:t>
      </w:r>
    </w:p>
    <w:p w:rsidR="00A72D80" w:rsidRPr="009F07D0" w:rsidRDefault="00A72D80">
      <w:pPr>
        <w:pStyle w:val="ConsPlusNormal"/>
        <w:ind w:firstLine="540"/>
        <w:jc w:val="both"/>
      </w:pPr>
      <w:r w:rsidRPr="009F07D0">
        <w:t>3. Информация представляется резидентами и нерезидентами уполномоченным Правительством Российской Федерации органам валютного контроля на русском языке в объеме, установленном в запросе уполномоченного Правительством Российской Федерации органа валютного контроля. Она должна непосредственно относиться к проводимой валютной операции и быть действительной на день представления ее уполномоченным Правительством Российской Федерации органам валютного контроля.</w:t>
      </w:r>
    </w:p>
    <w:p w:rsidR="00A72D80" w:rsidRPr="009F07D0" w:rsidRDefault="00A72D80">
      <w:pPr>
        <w:pStyle w:val="ConsPlusNormal"/>
        <w:ind w:firstLine="540"/>
        <w:jc w:val="both"/>
      </w:pPr>
      <w:r w:rsidRPr="009F07D0">
        <w:t>4. Резиденты и нерезиденты обязаны представлять подтверждающие документы (копии документов) и информацию по запросам не являющихся уполномоченными банками и подотчетных федеральному органу исполнительной власти по рынку ценных бумаг профессиональных участников рынка ценных бумаг, клиентами которых такие резиденты и нерезиденты являются, либо по запросам держателей реестра владельцев ценных бумаг (регистраторов), подотчетных федеральному органу исполнительной власти по рынку ценных бумаг, осуществляющих ведение реестров владельцев именных ценных бумаг эмитентов, с ценными бумагами которых осуществляются валютные операции, таможенных органов и налоговых органов, являющихся уполномоченными Правительством Российской Федерации органами валютного контроля.</w:t>
      </w:r>
    </w:p>
    <w:p w:rsidR="00A72D80" w:rsidRPr="009F07D0" w:rsidRDefault="00A72D80">
      <w:pPr>
        <w:pStyle w:val="ConsPlusNormal"/>
        <w:ind w:firstLine="540"/>
        <w:jc w:val="both"/>
      </w:pPr>
      <w:bookmarkStart w:id="2" w:name="P39"/>
      <w:bookmarkEnd w:id="2"/>
      <w:r w:rsidRPr="009F07D0">
        <w:t>5. Запрос о представлении подтверждающих документов (копий документов) и информации подается уполномоченным Правительством Российской Федерации органом валютного контроля резиденту или нерезиденту путем направления заказного почтового отправления с уведомлением о вручении или вручается уполномоченным Правительством Российской Федерации органом валютного контроля резиденту или нерезиденту лично либо его представителю, полномочия которого подтверждены в соответствии с законодательством Российской Федерации.</w:t>
      </w:r>
    </w:p>
    <w:p w:rsidR="00A72D80" w:rsidRPr="009F07D0" w:rsidRDefault="00A72D80">
      <w:pPr>
        <w:pStyle w:val="ConsPlusNormal"/>
        <w:ind w:firstLine="540"/>
        <w:jc w:val="both"/>
      </w:pPr>
      <w:r w:rsidRPr="009F07D0">
        <w:t>Указанные запросы, созданные в форме электронного документа, подписанного усиленной квалифицированной электронной подписью уполномоченного Правительством Российской Федерации органа валютного контроля, направляются резиденту или нерезиденту на адрес его электронной почты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резидента или нерезидента в информационно-телекоммуникационной сети "Интернет" (при наличии технической возможности) или иным способом в соответствии с законодательством Российской Федерации, подтверждающим факт направления запроса.</w:t>
      </w:r>
    </w:p>
    <w:p w:rsidR="00A72D80" w:rsidRPr="009F07D0" w:rsidRDefault="00A72D80">
      <w:pPr>
        <w:pStyle w:val="ConsPlusNormal"/>
        <w:ind w:firstLine="540"/>
        <w:jc w:val="both"/>
      </w:pPr>
      <w:bookmarkStart w:id="3" w:name="P41"/>
      <w:bookmarkEnd w:id="3"/>
      <w:r w:rsidRPr="009F07D0">
        <w:t>6. Срок представления резидентом и нерезидентом уполномоченному Правительством Российской Федерации органу валютного контроля подтверждающих документов (копий документов) и информации устанавливается уполномоченным Правительством Российской Федерации органом валютного контроля в запросе и не может составлять менее 7 рабочих дней со дня подачи запроса.</w:t>
      </w:r>
    </w:p>
    <w:p w:rsidR="00A72D80" w:rsidRPr="009F07D0" w:rsidRDefault="00A72D80">
      <w:pPr>
        <w:pStyle w:val="ConsPlusNormal"/>
        <w:ind w:firstLine="540"/>
        <w:jc w:val="both"/>
      </w:pPr>
      <w:r w:rsidRPr="009F07D0">
        <w:t>Днем подачи запроса уполномоченным Правительством Российской Федерации органом валютного контроля считается:</w:t>
      </w:r>
    </w:p>
    <w:p w:rsidR="00A72D80" w:rsidRPr="009F07D0" w:rsidRDefault="00A72D80">
      <w:pPr>
        <w:pStyle w:val="ConsPlusNormal"/>
        <w:ind w:firstLine="540"/>
        <w:jc w:val="both"/>
      </w:pPr>
      <w:r w:rsidRPr="009F07D0">
        <w:t>для запроса, направленного резиденту или нерезиденту заказным почтовым отправлением, - дата вручения почтового отправления, указанная в уведомлении о вручении;</w:t>
      </w:r>
    </w:p>
    <w:p w:rsidR="00A72D80" w:rsidRPr="009F07D0" w:rsidRDefault="00A72D80">
      <w:pPr>
        <w:pStyle w:val="ConsPlusNormal"/>
        <w:ind w:firstLine="540"/>
        <w:jc w:val="both"/>
      </w:pPr>
      <w:r w:rsidRPr="009F07D0">
        <w:t>для запроса, врученного резиденту или нерезиденту лично либо его представителю, полномочия которого подтверждены в соответствии с законодательством Российской Федерации, - дата, указанная резидентом или нерезидентом (его представителем) в отметке о принятии запроса.</w:t>
      </w:r>
    </w:p>
    <w:p w:rsidR="00A72D80" w:rsidRPr="009F07D0" w:rsidRDefault="00A72D80">
      <w:pPr>
        <w:pStyle w:val="ConsPlusNormal"/>
        <w:ind w:firstLine="540"/>
        <w:jc w:val="both"/>
      </w:pPr>
      <w:bookmarkStart w:id="4" w:name="P45"/>
      <w:bookmarkEnd w:id="4"/>
      <w:r w:rsidRPr="009F07D0">
        <w:t xml:space="preserve">7. Подтверждающие документы (копии документов) и информация по запросу уполномоченного Правительством Российской Федерации органа валютного контроля направляются резидентом или нерезидентом уполномоченному Правительством Российской Федерации органу валютного контроля заказным почтовым отправлением с уведомлением о вручении или представляются резидентом или нерезидентом либо его представителем, полномочия которого подтверждены в соответствии с законодательством Российской Федерации, уполномоченному Правительством Российской Федерации органу валютного контроля лично либо направляются в форме электронного документа, подписанного усиленной квалифицированной </w:t>
      </w:r>
      <w:r w:rsidRPr="009F07D0">
        <w:lastRenderedPageBreak/>
        <w:t>электронной подписью резидента или нерезидента, на адрес электронной почты уполномоченного Правительством Российской Федерации органа валютного контроля или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резидента или нерезидента в информационно-телекоммуникационной сети "Интернет" (при наличии технической возможности) или иным способом в соответствии с законодательством Российской Федерации, подтверждающим факт направления документов (копии документов) и информации.</w:t>
      </w:r>
    </w:p>
    <w:p w:rsidR="00A72D80" w:rsidRPr="009F07D0" w:rsidRDefault="00A72D80">
      <w:pPr>
        <w:pStyle w:val="ConsPlusNormal"/>
        <w:ind w:firstLine="540"/>
        <w:jc w:val="both"/>
      </w:pPr>
      <w:r w:rsidRPr="009F07D0">
        <w:t>Днем представления подтверждающих документов (копий документов) и информации уполномоченному Правительством Российской Федерации органу валютного контроля считается:</w:t>
      </w:r>
    </w:p>
    <w:p w:rsidR="00A72D80" w:rsidRPr="009F07D0" w:rsidRDefault="00A72D80">
      <w:pPr>
        <w:pStyle w:val="ConsPlusNormal"/>
        <w:ind w:firstLine="540"/>
        <w:jc w:val="both"/>
      </w:pPr>
      <w:r w:rsidRPr="009F07D0">
        <w:t>а) для подтверждающих документов (копий документов) и информации, направленных заказным почтовым отправлением, - дата направления резидентом или нерезидентом заказного почтового отправления с уведомлением о вручении;</w:t>
      </w:r>
    </w:p>
    <w:p w:rsidR="00A72D80" w:rsidRPr="009F07D0" w:rsidRDefault="00A72D80">
      <w:pPr>
        <w:pStyle w:val="ConsPlusNormal"/>
        <w:ind w:firstLine="540"/>
        <w:jc w:val="both"/>
      </w:pPr>
      <w:r w:rsidRPr="009F07D0">
        <w:t>б) для подтверждающих документов (копий документов) и информации, представленных резидентом или нерезидентом либо его представителем, полномочия которого подтверждены в соответствии с законодательством Российской Федерации, уполномоченному Правительством Российской Федерации органу валютного контроля лично, - дата, указанная уполномоченным Правительством Российской Федерации органом валютного контроля в отметке о принятии подтверждающих документов (копий документов) и информации;</w:t>
      </w:r>
    </w:p>
    <w:p w:rsidR="00A72D80" w:rsidRPr="009F07D0" w:rsidRDefault="00A72D80">
      <w:pPr>
        <w:pStyle w:val="ConsPlusNormal"/>
        <w:ind w:firstLine="540"/>
        <w:jc w:val="both"/>
      </w:pPr>
      <w:r w:rsidRPr="009F07D0">
        <w:t>в) для подтверждающих документов (копий документов) и информации, направленных уполномоченному Правительством Российской Федерации органу валютного контроля в форме электронного документа, - дата, которая фиксируется соответствующей информационной системой в момент направления резидентом или нерезидентом подтверждающих документов (копий документов) и информации.</w:t>
      </w:r>
    </w:p>
    <w:p w:rsidR="00A72D80" w:rsidRPr="009F07D0" w:rsidRDefault="00A72D80">
      <w:pPr>
        <w:pStyle w:val="ConsPlusNormal"/>
        <w:ind w:firstLine="540"/>
        <w:jc w:val="both"/>
      </w:pPr>
      <w:r w:rsidRPr="009F07D0">
        <w:t>8. На основании письменного заявления резидента или нерезидента уполномоченный Правительством Российской Федерации орган валютного контроля продлевает установленный в запросе срок представления подтверждающих документов (копий документов) и информации.</w:t>
      </w:r>
    </w:p>
    <w:p w:rsidR="00A72D80" w:rsidRPr="009F07D0" w:rsidRDefault="00A72D80">
      <w:pPr>
        <w:pStyle w:val="ConsPlusNormal"/>
        <w:ind w:firstLine="540"/>
        <w:jc w:val="both"/>
      </w:pPr>
      <w:r w:rsidRPr="009F07D0">
        <w:t xml:space="preserve">Заявление о продлении срока представления подтверждающих документов (копий документов) и информации с обоснованием причин продления срока подается резидентом или нерезидентом уполномоченному Правительством Российской Федерации органу валютного контроля до истечения срока, первоначально установленного уполномоченным Правительством Российской Федерации органом валютного контроля в соответствии с </w:t>
      </w:r>
      <w:hyperlink w:anchor="P41" w:history="1">
        <w:r w:rsidRPr="009F07D0">
          <w:t>пунктом 6</w:t>
        </w:r>
      </w:hyperlink>
      <w:r w:rsidRPr="009F07D0">
        <w:t xml:space="preserve"> настоящих Правил, путем направления уполномоченному Правительством Российской Федерации органу валютного контроля заказного почтового отправления с уведомлением о вручении или вручения уполномоченному Правительством Российской Федерации органу валютного контроля лично резидентом или нерезидентом либо его представителем, полномочия которого подтверждены в соответствии с законодательством Российской Федерации.</w:t>
      </w:r>
    </w:p>
    <w:p w:rsidR="00A72D80" w:rsidRPr="009F07D0" w:rsidRDefault="00A72D80">
      <w:pPr>
        <w:pStyle w:val="ConsPlusNormal"/>
        <w:ind w:firstLine="540"/>
        <w:jc w:val="both"/>
      </w:pPr>
      <w:r w:rsidRPr="009F07D0">
        <w:t>Днем подачи заявления о продлении срока представления подтверждающих документов (копий документов) и информации считается:</w:t>
      </w:r>
    </w:p>
    <w:p w:rsidR="00A72D80" w:rsidRPr="009F07D0" w:rsidRDefault="00A72D80">
      <w:pPr>
        <w:pStyle w:val="ConsPlusNormal"/>
        <w:ind w:firstLine="540"/>
        <w:jc w:val="both"/>
      </w:pPr>
      <w:r w:rsidRPr="009F07D0">
        <w:t>а) для заявления, направленного заказным почтовым отправлением, - дата вручения почтового отправления, указанная в уведомлении о вручении;</w:t>
      </w:r>
    </w:p>
    <w:p w:rsidR="00A72D80" w:rsidRPr="009F07D0" w:rsidRDefault="00A72D80">
      <w:pPr>
        <w:pStyle w:val="ConsPlusNormal"/>
        <w:ind w:firstLine="540"/>
        <w:jc w:val="both"/>
      </w:pPr>
      <w:r w:rsidRPr="009F07D0">
        <w:t>б) для заявления, врученного уполномоченному Правительством Российской Федерации органу валютного контроля лично резидентом или нерезидентом либо его представителем, полномочия которого подтверждены в соответствии с законодательством Российской Федерации, - дата, указанная уполномоченным Правительством Российской Федерации органом валютного контроля в отметке о принятии заявления.</w:t>
      </w:r>
    </w:p>
    <w:p w:rsidR="00A72D80" w:rsidRPr="009F07D0" w:rsidRDefault="00A72D80">
      <w:pPr>
        <w:pStyle w:val="ConsPlusNormal"/>
        <w:ind w:firstLine="540"/>
        <w:jc w:val="both"/>
      </w:pPr>
      <w:r w:rsidRPr="009F07D0">
        <w:t>Срок представления резидентом или нерезидентом подтверждающих документов (копий документов) и информации, установленный уполномоченным Правительством Российской Федерации органом валютного контроля, может быть продлен уполномоченным Правительством Российской Федерации органом валютного контроля один раз не более чем на 7 рабочих дней.</w:t>
      </w:r>
    </w:p>
    <w:p w:rsidR="00A72D80" w:rsidRPr="009F07D0" w:rsidRDefault="00A72D80">
      <w:pPr>
        <w:pStyle w:val="ConsPlusNormal"/>
        <w:ind w:firstLine="540"/>
        <w:jc w:val="both"/>
      </w:pPr>
      <w:r w:rsidRPr="009F07D0">
        <w:t>9. Уполномоченный Правительством Российской Федерации орган валютного контроля в срок не позднее 3 рабочих дней, следующих за днем получения от резидента или нерезидента подтверждающих документов (копий документов) и информации, проверяет:</w:t>
      </w:r>
    </w:p>
    <w:p w:rsidR="00A72D80" w:rsidRPr="009F07D0" w:rsidRDefault="00A72D80">
      <w:pPr>
        <w:pStyle w:val="ConsPlusNormal"/>
        <w:ind w:firstLine="540"/>
        <w:jc w:val="both"/>
      </w:pPr>
      <w:r w:rsidRPr="009F07D0">
        <w:t xml:space="preserve">а) наличие представленных резидентом или нерезидентом подтверждающих документов </w:t>
      </w:r>
      <w:r w:rsidRPr="009F07D0">
        <w:lastRenderedPageBreak/>
        <w:t>(копий документов) и информации;</w:t>
      </w:r>
    </w:p>
    <w:p w:rsidR="00A72D80" w:rsidRPr="009F07D0" w:rsidRDefault="00A72D80">
      <w:pPr>
        <w:pStyle w:val="ConsPlusNormal"/>
        <w:ind w:firstLine="540"/>
        <w:jc w:val="both"/>
      </w:pPr>
      <w:r w:rsidRPr="009F07D0">
        <w:t>б) соблюдение резидентом или нерезидентом установленного срока представления подтверждающих документов (копий документов) и информации.</w:t>
      </w:r>
    </w:p>
    <w:p w:rsidR="00A72D80" w:rsidRPr="009F07D0" w:rsidRDefault="00A72D80">
      <w:pPr>
        <w:pStyle w:val="ConsPlusNormal"/>
        <w:ind w:firstLine="540"/>
        <w:jc w:val="both"/>
      </w:pPr>
      <w:r w:rsidRPr="009F07D0">
        <w:t>10. Обязанность резидента и нерезидента представить уполномоченному Правительством Российской Федерации органу валютного контроля подтверждающие документы (копии документов) и информацию считается исполненной, если резидент или нерезидент представил уполномоченному Правительством Российской Федерации органу валютного контроля подтверждающие документы (копии документов) и информацию, указанные в запросе (дополнительном запросе), в полном объеме и в срок, установленный уполномоченным Правительством Российской Федерации органом валютного контроля.</w:t>
      </w:r>
    </w:p>
    <w:p w:rsidR="00A72D80" w:rsidRPr="009F07D0" w:rsidRDefault="00A72D80">
      <w:pPr>
        <w:pStyle w:val="ConsPlusNormal"/>
        <w:ind w:firstLine="540"/>
        <w:jc w:val="both"/>
      </w:pPr>
      <w:r w:rsidRPr="009F07D0">
        <w:t xml:space="preserve">В случае представления резидентом или нерезидентом подтверждающих документов (копий документов) и информации не в полном объеме уполномоченный Правительством Российской Федерации орган валютного контроля направляет резиденту или нерезиденту дополнительный запрос о представлении недостающих подтверждающих документов (копий документов) и информации в порядке, установленном </w:t>
      </w:r>
      <w:hyperlink w:anchor="P39" w:history="1">
        <w:r w:rsidRPr="009F07D0">
          <w:t>пунктом 5</w:t>
        </w:r>
      </w:hyperlink>
      <w:r w:rsidRPr="009F07D0">
        <w:t xml:space="preserve"> настоящих Правил.</w:t>
      </w:r>
    </w:p>
    <w:p w:rsidR="00A72D80" w:rsidRPr="009F07D0" w:rsidRDefault="00A72D80">
      <w:pPr>
        <w:pStyle w:val="ConsPlusNormal"/>
        <w:ind w:firstLine="540"/>
        <w:jc w:val="both"/>
      </w:pPr>
      <w:r w:rsidRPr="009F07D0">
        <w:t xml:space="preserve">Подтверждающие документы (копии документов) и информация по дополнительному запросу должны быть представлены резидентом или нерезидентом уполномоченному Правительством Российской Федерации органу валютного контроля в порядке и срок, установленные </w:t>
      </w:r>
      <w:hyperlink w:anchor="P41" w:history="1">
        <w:r w:rsidRPr="009F07D0">
          <w:t>пунктами 6</w:t>
        </w:r>
      </w:hyperlink>
      <w:r w:rsidRPr="009F07D0">
        <w:t xml:space="preserve"> - </w:t>
      </w:r>
      <w:hyperlink w:anchor="P45" w:history="1">
        <w:r w:rsidRPr="009F07D0">
          <w:t>7</w:t>
        </w:r>
      </w:hyperlink>
      <w:r w:rsidRPr="009F07D0">
        <w:t xml:space="preserve"> настоящих Правил.</w:t>
      </w:r>
    </w:p>
    <w:p w:rsidR="00A72D80" w:rsidRPr="009F07D0" w:rsidRDefault="00A72D80">
      <w:pPr>
        <w:pStyle w:val="ConsPlusNormal"/>
        <w:ind w:firstLine="540"/>
        <w:jc w:val="both"/>
      </w:pPr>
      <w:r w:rsidRPr="009F07D0">
        <w:t>11. Оригиналы представленных резидентом или нерезидентом подтверждающих документов принимаются уполномоченным Правительством Российской Федерации органом валютного контроля для ознакомления и возвращаются представившим их лицам лично или путем направления им заказного почтового отправления с уведомлением о вручении в течение 5 рабочих дней со дня их представления уполномоченному Правительством Российской Федерации органу валютного контроля. Заверенные копии подтверждающих документов помещаются в материалы валютного контроля (досье) и хранятся уполномоченным Правительством Российской Федерации органом валютного контроля не менее 3 лет со дня представления резидентом или нерезидентом подтверждающих документов (копий документов) и информации.</w:t>
      </w:r>
    </w:p>
    <w:p w:rsidR="00A72D80" w:rsidRPr="009F07D0" w:rsidRDefault="00A72D80">
      <w:pPr>
        <w:pStyle w:val="ConsPlusNormal"/>
        <w:ind w:firstLine="540"/>
        <w:jc w:val="both"/>
      </w:pPr>
    </w:p>
    <w:p w:rsidR="00A72D80" w:rsidRDefault="00A72D80">
      <w:pPr>
        <w:pStyle w:val="ConsPlusNormal"/>
        <w:ind w:firstLine="540"/>
        <w:jc w:val="both"/>
      </w:pPr>
    </w:p>
    <w:p w:rsidR="00A72D80" w:rsidRDefault="00A72D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3ED" w:rsidRDefault="008E73ED"/>
    <w:sectPr w:rsidR="008E73ED" w:rsidSect="00841CAC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F57" w:rsidRDefault="00EF3F57" w:rsidP="00841CAC">
      <w:pPr>
        <w:spacing w:after="0" w:line="240" w:lineRule="auto"/>
      </w:pPr>
      <w:r>
        <w:separator/>
      </w:r>
    </w:p>
  </w:endnote>
  <w:endnote w:type="continuationSeparator" w:id="0">
    <w:p w:rsidR="00EF3F57" w:rsidRDefault="00EF3F57" w:rsidP="0084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F57" w:rsidRDefault="00EF3F57" w:rsidP="00841CAC">
      <w:pPr>
        <w:spacing w:after="0" w:line="240" w:lineRule="auto"/>
      </w:pPr>
      <w:r>
        <w:separator/>
      </w:r>
    </w:p>
  </w:footnote>
  <w:footnote w:type="continuationSeparator" w:id="0">
    <w:p w:rsidR="00EF3F57" w:rsidRDefault="00EF3F57" w:rsidP="00841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063998"/>
      <w:docPartObj>
        <w:docPartGallery w:val="Page Numbers (Top of Page)"/>
        <w:docPartUnique/>
      </w:docPartObj>
    </w:sdtPr>
    <w:sdtEndPr/>
    <w:sdtContent>
      <w:p w:rsidR="00841CAC" w:rsidRDefault="00841C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7D0">
          <w:rPr>
            <w:noProof/>
          </w:rPr>
          <w:t>4</w:t>
        </w:r>
        <w:r>
          <w:fldChar w:fldCharType="end"/>
        </w:r>
      </w:p>
    </w:sdtContent>
  </w:sdt>
  <w:p w:rsidR="00841CAC" w:rsidRDefault="00841C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80"/>
    <w:rsid w:val="00841CAC"/>
    <w:rsid w:val="008E73ED"/>
    <w:rsid w:val="009376CF"/>
    <w:rsid w:val="009F07D0"/>
    <w:rsid w:val="00A72D80"/>
    <w:rsid w:val="00E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B42EE-C255-4375-A677-A0E1524D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CAC"/>
  </w:style>
  <w:style w:type="paragraph" w:styleId="a5">
    <w:name w:val="footer"/>
    <w:basedOn w:val="a"/>
    <w:link w:val="a6"/>
    <w:uiPriority w:val="99"/>
    <w:unhideWhenUsed/>
    <w:rsid w:val="0084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E0041EB6D53CDF0931B9890B595B373389729A119E603C8E719F58E6FA59B55A6C05547537AA7N3iA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1E0041EB6D53CDF0931B9890B595B373389729A119E603C8E719F58E6FA59B55A6C05547537AA6N3i2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1E0041EB6D53CDF0931B9890B595B373389729A119E603C8E719F58E6FA59B55A6C05547537AA6N3i2N" TargetMode="External"/><Relationship Id="rId11" Type="http://schemas.openxmlformats.org/officeDocument/2006/relationships/hyperlink" Target="consultantplus://offline/ref=721E0041EB6D53CDF0931B9890B595B373389721A515E603C8E719F58EN6iFN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21E0041EB6D53CDF0931B9890B595B370309122A211E603C8E719F58E6FA59B55A6C055475379A5N3i8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1E0041EB6D53CDF0931B9890B595B373389729A119E603C8E719F58E6FA59B55A6C05547537AA0N3i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 Максим Алексеевич</dc:creator>
  <cp:keywords/>
  <dc:description/>
  <cp:lastModifiedBy>Чеботарев Максим Алексеевич</cp:lastModifiedBy>
  <cp:revision>3</cp:revision>
  <dcterms:created xsi:type="dcterms:W3CDTF">2016-12-23T13:34:00Z</dcterms:created>
  <dcterms:modified xsi:type="dcterms:W3CDTF">2017-06-20T16:30:00Z</dcterms:modified>
</cp:coreProperties>
</file>